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</w:p>
    <w:p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</w:p>
    <w:p>
      <w:pPr>
        <w:ind w:left="2356" w:leftChars="284" w:hanging="1760" w:hangingChars="40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  <w:t>70批次不符合规定化妆品信息</w:t>
      </w:r>
    </w:p>
    <w:p>
      <w:pPr>
        <w:ind w:left="1876" w:leftChars="284" w:hanging="1280" w:hangingChars="400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680"/>
        <w:gridCol w:w="1101"/>
        <w:gridCol w:w="1018"/>
        <w:gridCol w:w="748"/>
        <w:gridCol w:w="855"/>
        <w:gridCol w:w="878"/>
        <w:gridCol w:w="792"/>
        <w:gridCol w:w="637"/>
        <w:gridCol w:w="998"/>
        <w:gridCol w:w="1080"/>
        <w:gridCol w:w="1102"/>
        <w:gridCol w:w="971"/>
        <w:gridCol w:w="793"/>
        <w:gridCol w:w="825"/>
        <w:gridCol w:w="1262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tblHeader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标示产品名称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标示化妆品注册人/备案人、受托生产企业、境内责任人（经销商）等名称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标示化妆品注册人/备案人、受托生产企业、境内责任人（经销商）等地址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被抽样单位名称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被抽样单位地址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包装规格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</w:t>
            </w:r>
          </w:p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批号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标示生产日期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标示限期使用日期/保质期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标示化妆品注册人/备案人、受托生产企业、境内责任人（经销商）所在地/产品进口地区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特殊化妆品注册证编号/普通化妆品备案编号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标示生产许可证号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检验机构名称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不符合规定项目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检验结果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规定要求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艾贝尔芳香滋润型染发霜（自然黑色）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广州市佳桐化妆品有限公司</w:t>
            </w:r>
            <w:r>
              <w:rPr>
                <w:rStyle w:val="8"/>
                <w:rFonts w:ascii="Times New Roman" w:hAnsi="Times New Roman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广东省广州市白云区人和镇大巷村同兴大街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沭阳县沭城易姿美发用品经营部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江苏省宿迁市沭阳县巴黎新城商业街中区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JT220601A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2025/05/28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G20202020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20160241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0.30%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美度染发膏（咖啡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"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广州市美度化妆品有限公司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济南市中荣磊东岳理发工具店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山东省济南市市中区小纬二路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500ml*2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MDE1203506002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20241202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G20160059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山东省食品药品检验研究院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美度染发膏（咖啡色）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生产企业：广州市美度化妆品有限公司，总经销：广州魔歌科技有限公司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西安市新城区长江美容美发用品商行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号民安大厦二期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A-23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MDE030705002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G20160059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美度染发膏（栗子色）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生产企业：广州市美度化妆品有限公司，总经销：广州魔歌科技有限公司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西安市新城区长江美容美发用品商行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号民安大厦二期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A-23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MDE041105001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G20160079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-3-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羟基吡啶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美度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MEIDU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染发膏（闷青色）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生产企业：广州市美度化妆品有限公司，总经销：广州魔歌科技有限公司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西安市新城区长江美容美发用品商行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号民安大厦二期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A-23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MDE030706002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G20200773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检出产品标签及注册资料载明的技术要求未标示的染发剂：对苯二胺、间苯二酚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美度染发膏（咖啡色）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广州市美度化妆品有限公司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郑州市郑东新区捷克美发店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河南省郑州市金水区郑东新区农业东路南、众意西路东地坤街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号王府井百货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MDE041105002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20240410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G20160059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河南省食品药品检验所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检出注册资料载明的技术要求及标签未标示的染发剂：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美度染发膏（棕黑色）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广州市美度化妆品有限公司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登封市茶色理发店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河南省郑州市登封市嵩阳办事处嵩山路以东万佳中心城二楼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2082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MDD071006002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20230709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G20160070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河南省食品药品检验所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美度染发膏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广州市美度化妆品有限公司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广东从化经济开发区高技术产业园永宽路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义乌市沙雁日用品有限公司，网店商铺名称：美团沙雁美妆专营店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浙江省义乌市稠江街道麻车新村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2021.11.06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2024.11.05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G20160079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浙江省食品药品检验研究院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新派染发膏（自然黑色）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制造商：广州市新霸化妆品有限公司，总经销：广州域发化妆品有限公司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生产企业：广州市白云区钟落潭镇金盆村永福工业区自编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宿州市埇桥区韩日风美发店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安徽省宿州市埇桥区桃园镇桃园街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210810AY01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2024/08/09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G20140307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20170296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0.49%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检出产品标签及注册资料载明的技术要求未标识的染发剂：苯基甲基吡唑啉酮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新派染发膏（自然黑色）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生产企业：广州市新霸化妆品有限公司，广州聚福发化妆品有限公司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生产企业：广州市白云区钟落潭镇金盆村永福工业区自编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六安市裕安区爱尚美发用品经营部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安徽省六安市裕安区中国城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4-27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2021/11/02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2024/11/01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G20140307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20170296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0.80%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检出产品标签及注册资料载明的技术要求未标识的染发剂：苯基甲基吡唑啉酮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新派染发膏（自然黑色）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生产企业：广州市新霸化妆品有限公司，广州聚福发化妆品有限公司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生产企业：广州市白云区钟落潭镇金盆村永福工业区自编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六安市裕安区爱尚美发用品经营部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安徽省六安市裕安区中国城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4-27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2021/12/02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2024/12/01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G20140307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20170296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0.79%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检出产品标签及注册资料载明的技术要求未标示的染发剂：苯基甲基吡唑啉酮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新派染发膏（自然黑色）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委托方：广州有望化妆品有限公司，被委托方：广州市新霸化妆品有限公司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委托方：广州市白云区钟落潭镇金盆村永福工业区自编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，被委托方：广州市白云区钟落潭镇金盆村永福工业区自编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丰彩美妆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西藏自治区日喀则地区江孜县英雄中路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30ML×2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YW-20A0702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2023/07/01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G20140307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20170296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华测检测认证集团股份有限公司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0.363%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）该产品标签与注册资料载明的技术要求不一致。（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）检出产品标签未标示的染发剂：苯基甲基吡唑啉酮、间苯二酚。（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）检出注册资料载明的技术要求未标示的染发剂：苯基甲基吡唑啉酮。（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）未检出注册资料载明的技术要求标示的染发剂：间氨基苯酚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鑫锦染发膏（黑色）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生产企业：广州市鑫锦化妆品有限公司，总经销：广州市白云区三元里金沄化妆品商行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生产企业：广州市白云区钟落谭镇长腰岭村石龙岗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铁锋区齐齐美容美发用品商店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黑龙江省齐齐哈尔市铁锋区庆云小区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22031001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保质期：二年，限期使用日期：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2024/03/12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G20091323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20161167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黑龙江省药品检验研究院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0.778%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检出产品标签及注册资料载明的技术要求未标示的染发剂：苯基甲基吡唑啉酮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康妆染发膏（栗棕色）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制造商：广州市康妆化妆品有限公司，总经销：广州市大康化妆品有限公司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制造商：广州市白云区竹料大道南四排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姜堰区新华理发用品商店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江苏省泰州市姜堰市罗塘街道石头街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KZ21072201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G20161121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20161367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威品染发膏（咖啡色）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广州市三荣化妆品有限公司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广州市白云区江高镇塘荔路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北京万力果通商贸有限公司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北京市大兴区旧宫镇久敬庄路世界之花假日广场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座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4F-03A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SR21121803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2024/12/17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G20210805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20190261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北京市药品检验研究院（北京市疫苗检验中心）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氯间苯二酚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帝臣染发膏（棕色）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委托方：广州市鑫嘿客精细化妆品有限责任公司，被委托方：广州市帝臣日化科技有限公司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委托方：广州市白云区三元里街兴云路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号二楼二档之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A222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室，受托生产企业：广州市从化经济开发区高技术产业园创业路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沈阳市铁西区美邦艺发烫染店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辽宁省沈阳市铁西区启工街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门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20210323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20240322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G20150755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20170111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辽宁省药品检验检测院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）该产品标签与注册资料载明的技术要求不一致。（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）检出产品标签未标示的染发剂：对苯二胺、对氨基苯酚、甲苯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二胺硫酸盐、间苯二酚。（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）检出注册资料载明的技术要求未标示的染发剂：对苯二胺、甲苯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）未检出注册资料载明的技术要求标示的染发剂：间氨基苯酚、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甲基间苯二酚、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章华生态焗油染发霜（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3.3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生产企业：浙江章华保健美发实业有限公司，北京章华天然化妆品研究中心研制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生产企业：浙江省台州市黄岩区东城开发区龙浦路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呼和浩特市新城区雨露洗涤化妆用品批发部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内蒙古呼和浩特市新城区通达商场南广场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60ml+60ml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33908130-D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20241119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G20120527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20160040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内蒙古自治区药品检验研究院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真知丽染发膏（棕色）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广州真知丽化妆品有限公司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广州市白云区江高镇神山管理区振兴北路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号之一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蚌埠市淮上区茗剪理发店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安徽省蚌埠市淮上区曹老集镇淝河路南侧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1K1C1712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2022/12/16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G20151230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20160923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）该产品标签与注册资料载明的技术要求不一致。（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）检出产品标签未标示的染发剂：对氨基苯酚、甲苯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氯间苯二酚。（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）检出注册资料载明的技术要求未标示的染发剂：对氨基苯酚、甲苯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氯间苯二酚。（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）未检出产品标签标示的染发剂：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甲基间苯二酚、间氨基苯酚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干恋染发膏（自然黑）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广州市金栢丽保健品有限公司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广州市白云区嘉禾街望岗村第一工业区二路自编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贵池区阿杰日化店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安徽省池州市贵池区池州远东国际花园一层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198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199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450ml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2021.06.08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2024.06.07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G20161743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20160188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美兰朵染发膏（自然黑）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制造商：广州滋源化妆品有限公司，出品方：广州美兰朵化妆品有限公司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制造商：广州市白云区钟落潭大纲领商业中心街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号三楼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船山区佳美荣发美容美发用品经销店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四川省遂宁市船山区凯旋下路凯旋商场一楼三十三号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ZY20210607001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20240606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G20161182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20180267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四川省药品检验研究院（四川省医疗器械检测中心）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检出产品标签及注册资料载明的技术要求未标示的染发剂：苯基甲基吡唑啉酮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三崎染发膏绿色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生产厂商：广州市三崎美容美发用品有限公司，技术支持公司：友源化妆品株式会社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生产厂商：广州市花都区狮岭镇振兴工业区，技术支持公司：东京都三鹰市连雀二丁目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番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8-305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郑州市金水区文方峰美容美发店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河南省郑州市金水区未来路街道金水路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层附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80g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Q.C PASS.4XIE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20231016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G20161744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20160369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河南省食品药品检验所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检出产品标签及注册资料载明的技术要求未标示的染发剂：对苯二胺、对氨基苯酚、间氨基苯酚、间苯二酚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雪丽素水感美白防晒霜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SPF50PA+++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广州科玛化妆品制造有限公司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广州市花都区红棉大道北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厂房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余江区打开今百货店，网店商铺名称：抖音商城今日美妆精品店个体店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江西省鹰潭市余江区工业园区县城片区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33167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号（自主承诺）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2022/03/24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2025/03/23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G20210934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20160344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未检出产品标签及注册资料载明的技术要求标示的防晒剂：二乙氨羟苯甲酰基苯甲酸己酯、二乙基己基丁酰胺基三嗪酮、亚甲基双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苯并三唑基四甲基丁基酚、奥克立林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宫中秘策爽防晒乳液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SPF50 PA+++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东莞市乐其网络科技有限公司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东莞市长安镇乌沙步步高大道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号一楼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西宁市西大街百货大楼有限公司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青海西宁市城中区西大街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80g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BA008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2022 01 03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2025 01 02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广东（韩国进口）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国妆特进字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J20181134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青海省药品检验检测院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未检出产品标签及注册资料载明的技术要求标示的防晒剂：双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乙基己氧苯酚甲氧苯基三嗪、甲氧基肉桂酸乙基己酯、奥克立林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肌司研臻恋沁透防晒喷雾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中国总经销商：杭州婕安绮化妆品有限公司，生产企业：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GPCLUB CO.,LTD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中国总经销商：浙江省杭州市江干区来福士中心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5201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室，生产企业：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12F,86,Mapo-daero,Mapo-gu,Seoul,Korea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三明市梅列区雅炫日用品商店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福建省三明市梅列区沪明新村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幢一层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180mL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21A0001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浙江（韩国进口）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国妆特进字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J20191367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福建省食品药品质量检验研究院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未检出产品标签及注册资料载明的技术要求标示的防晒剂：双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乙基己氧苯酚甲氧苯基三嗪、胡莫柳酯、对甲氧基肉桂酸异戊酯、奥克立林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SAMKUS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上官氏透明质酸补水润泽安瓶面膜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广州普伽娜生物科技有限公司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广州市白云区龙河西北横一路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号二、三楼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张掖市甘州区百货站日化部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甘肃张掖市甘州区劳动街西部批发市场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号门店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30ml×10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PJN21X026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2024/12/20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2019046834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20160905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200000CFU/mL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1000CFU/mL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MIEIVC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虫草青春定格活性精华液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制造商：汕头市英格丝精细化工实业有限公司，监制方：吉林省韩湾春天贸易有限公司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制造商：汕头市潮南区胪岗镇工业区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号，监制方：长春市长江路经济开发区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号（兴旺路与海尔大道交汇东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500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米）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沈阳市铁西区米薇可百货零售店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辽宁省沈阳市铁西区兴华南街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58-20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号万达广场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1F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部分区域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120ml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2022032103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2027/03/28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2021663590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20160853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辽宁省药品检验检测院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3200CFU/g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园花洗发露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扬州市红星日用品厂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扬州市广陵区沙头镇念二村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信州区水榭唯爱酒店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江西省上饶市信州区凤凰东大道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475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号金林大厦十、十一、十三层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2022/04/18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2014001466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20160057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0.00189%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轩岚洗发液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江苏金泽生物科技有限公司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扬州市杭集镇四通路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高安市瑞雪宾馆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江西省宜春市高安市高安大道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2022.05.26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2017006835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20170002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0.00287%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FLORIS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马鞭草系列洗发液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备案人：上海蕾斯酒店用品有限公司，生产企业：集晟春颜生物科技（上海）有限公司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备案人：上海市奉贤区金汇镇金碧路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665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685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3730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室，生产企业：上海市嘉定区南翔镇蕴北公路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1755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弄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号楼四层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青海金鼎大酒店有限公司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青海西宁市城北区小桥大街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171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年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上海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2020029027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20160075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青海省药品检验检测院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0.0019%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slyncare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舒霖去屑止痒洗发水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生产企业：昆明远方生物制品有限公司，云南贝叶傣医药研究所提供研发技术支持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生产企业：昆明市富民工业园区东元生态食品加工园东元路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灌南县新安镇新风格美发店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江苏省连云港市灌南县新安镇新安商城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D-18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A01120008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20230926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云南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云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2019001741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云妆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20160025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淮安市食品药品检验所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1100000CFU/g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卡佛尼炫彩染发露（自然黑）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生产企业：广州市神彩化妆品有限公司，总经销：广州权盛生物科技有限公司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生产企业：广州市白云区嘉禾街新科村上村中街自编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号，总经销：广州市白云区云城街云城南二路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177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号万达广场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322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房（自主申报）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广州市神彩化妆品有限公司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广东省广州市白云区嘉禾街新科村上村中街自编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20211213101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2024/12/12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G20210005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20161253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初检机构：广东省药品检验所，复检机构：深圳市药品检验研究院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检出产品标签及注册资料载明的技术要求未标示的染发剂：间氨基苯酚（复检结果）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仙堡缘隔离防晒乳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委托方：广东御神健康咨询管理股份有限公司，被委托方：广州仙堡缘化妆品有限公司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委托方：广州市白云区钟落潭镇良园北路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房，被委托方：广州市白云区钟落潭镇良园北路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栋二、三楼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纪陌美妆（厦门）化妆品有限公司，网店商铺名称：天猫羽千黛旗舰店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福建省厦门市集美区前山路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95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楼之一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X210312L01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2024.03.11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G20180369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20160741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福建省食品药品质量检验研究院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未检出产品标签及注册资料载明的技术要求标示的防晒剂：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甲基苄亚基樟脑、丁基甲氧基二苯甲酰基甲烷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伊莎美尔双重超微隔离霜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委托方：锦胜生物技术（上海）有限公司，被委托方：广州市美晟美容化妆品有限公司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委托方：中国（上海）自由贸易试验区张衡路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198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弄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604A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室，被委托方：广州市花都区新华工业区大布路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西宁市西大街百货大楼有限公司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青海西宁市城中区西大街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20XF19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20240619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2015012620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20160590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青海省药品检验检测院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检出产品标签未标示的防晒剂：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甲基苄亚基樟脑、丁基甲氧基二苯甲酰基甲烷、甲氧基肉桂酸乙基己酯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康柏恩米糠酵素精华面膜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委托方：广州白氏健康管理有限公司，被委托方：广州市绮易美化妆品有限公司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委托方：广州市番禺区钟村街汉兴中路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93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房，被委托方：广州市白云区良沙路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1816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号自编之二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西宁淑华保健服务有限责任公司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青海西宁市城西区西关大街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号博纳广场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25ml*5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2021/01/10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2023/01/09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2020192974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20160695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青海省药品检验检测院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2.1×10</w:t>
            </w:r>
            <w:r>
              <w:rPr>
                <w:rStyle w:val="6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景红达染发膏（红色）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广州市景红达精细化工有限公司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广州市花都区秀全街拥军路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号之一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兰州市七里河区腾辉美容美发用品店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甘肃兰州市七里河区敦煌路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21010110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20231215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G20120765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20180184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检出产品标签及注册资料载明的技术要求未标示的染发剂∶对苯二胺、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2,6-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二氨基吡啶、甲苯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景红达染发膏（棕色）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广州市景红达精细化工有限公司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广州市花都区秀全街拥军路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号之一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兰州市七里河区腾辉美容美发用品店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甘肃兰州市七里河区敦煌路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20051911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20230518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G20130776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20180184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景红达染发膏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广州市景红达精细化工有限公司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广州市花都区秀全街拥军路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号之一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西安市新城区靓之美纹绣用品商行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号民安大厦二期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A-S-C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21012110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20240115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G20130782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20180184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检出产品标签及注册资料载明的技术要求未标示的染发剂：对苯二胺、对氨基苯酚、甲苯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甲基间苯二酚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景红达染发膏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广州市景红达精细化工有限公司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广州市花都区秀全街拥军路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号之一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西安市新城区靓之美纹绣用品商行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陕西西安市新城区解放路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号民安大厦二期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A-S-C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20031411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20230318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G20120765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20180184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检出产品标签及注册资料载明的技术要求未标示的染发剂：对苯二胺、间氨基苯酚、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氯对苯二胺硫酸盐、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8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欧美奇染发膏（棕色）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广州市哈肯精细化工有限公司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广州市白云区白云湖街夏茅村第五经济社指挥田工业区东四栋一楼、二楼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广州市雨杰化妆品有限公司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广东广州市越秀区广园西路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号安华美博城主楼负一层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57A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号（不可作厂房使用）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2021/06/03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2023/06/02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G20130784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20161492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）该检品标签与注册资料载明的技术要求不一致。（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）检出注册资料载明的技术要求未标示的染发剂：间氨基苯酚、间苯二酚。（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）未检出产品标签标示的染发剂：对苯二胺、对氨基苯酚、甲基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）未检出注册资料载明的技术要求标示的染发剂：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羟基甲苯、苯基甲基吡唑啉酮、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2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欧美奇染发膏（棕色）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广州市哈肯精细化工有限公司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广州市白云区白云湖街夏茅村第五经济社指挥田工业区东四栋一楼、二楼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广州市雨杰化妆品有限公司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广东广州市越秀区广园西路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号安华美博城主楼负一层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57A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号（不可作厂房使用）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2021/12/09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2024/12/08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G20130784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20161492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）该检品标签与注册资料载明的技术要求不一致。（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）检出注册资料载明的技术要求未标示的染发剂：对氨基苯酚、间苯二酚、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）未检出产品标签标示的染发剂：对苯二胺、甲基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）未检出注册资料载明的技术要求标示的染发剂：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羟基甲苯、苯基甲基吡唑啉酮、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7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欧美奇染发膏（黑色）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广州市哈肯精细化工有限公司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广州市白云区白云湖街夏茅村第五经济社指挥田工业区东四栋一楼、二楼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广州市雨杰化妆品有限公司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广东广州市越秀区广园西路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号安华美博城主楼负一层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57A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号（不可作厂房使用）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2021/12/09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2024/12/08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G20130778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20161492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）该检品标签与注册资料载明的技术要求不一致。（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）检出注册资料载明的技术要求未标示的染发剂：间氨基苯酚、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）未检出产品标签标示的染发剂：对苯二胺、对氨基苯酚、甲基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）未检出注册资料载明的技术要求标示的染发剂：对苯二胺、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7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欧美奇染发膏（紫色）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广州市哈肯精细化工有限公司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广州市白云区白云湖街夏茅村第五经济社指挥田工业区东四栋一楼、二楼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广州市雨杰化妆品有限公司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广东广州市越秀区广园西路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号安华美博城主楼负一层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57A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号（不可作厂房使用）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100ml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2021/06/03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2023/06/02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G20130780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20161492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）该检品标签与注册资料载明的技术要求不一致。（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）检出注册资料载明的技术要求未标示的染发剂：对苯二胺、甲基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）未检出产品标签标示的染发剂：对氨基苯酚、间氨基苯酚、间苯二酚、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氨基间甲酚、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）未检出注册资料载明的技术要求标示的染发剂：苯基甲基吡唑啉酮、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温达焗油染发霜（自然黑色）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生产企业：广州温达精细化工有限公司，总经销：广州市乐蒂仕生物科技有限公司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广州市白云区太和镇龙归夏良村高桥西路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号（自主申报），总经销：广州市白云区人和镇人和大马路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号南国商务大厦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4114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沭阳县陈美业百货店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江苏省宿迁市沭阳县信安花园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20220603WD01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20250602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G20202146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20170254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苯基甲基吡唑啉酮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0.75%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小四郎染发膏（棕色）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广州市白云区小四郎化妆品厂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广州市白云区钟落潭镇良田村良田中路自编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172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溧阳市鑫旺日用化学品店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江苏省常州市溧阳市溧城街道平陵中路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224-8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120ml×2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SP.2021/11/04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2024/11/03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G20100294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20170464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萘酚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鑫理想染发膏（自然黑）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生产企业：广州市鑫理想化妆品有限公司，总经销：广州首良化妆品有限公司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生产企业：广州市白云区秀盛路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昆山市玉山镇汇丽美容美发用品商店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江苏省苏州市昆山市玉山镇集街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500ml×2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2021110801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2024/11/07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G20140868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20160954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检出产品标签及注册资料载明的技术要求未标示的染发剂：苯基甲基吡唑啉酮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天峰染发焗油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4.3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章华化妆品科技有限公司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浙江省杭州市大江东产业集聚区长福杭路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827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平陆县城镇梦之源化妆品经营部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山西省运城市平陆县傅岩路蔬菜公司一楼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60ml+60ml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43917305-K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20240302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G20160657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20170013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初检机构：山西省检验检测中心（山西省标准计量技术研究院），复检机构：山东省食品药品检验研究院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）该产品标签与注册资料载明的技术要求不一致。（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）检出产品标签未标示的染发剂：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二氨基苯氧基乙醇盐酸盐（复检结果）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美琦诗染发膏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·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铅笔灰色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实际生产企业：广州市海露化妆品有限公司，经销商：川岛文夫（广州）生物科技有限公司，生产企业：广州美奇丝生物科技有限公司，授权监制：日本川岛文夫株式会社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实际生产企业：广州市白云区太和镇龙归南村第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工业区大坑边，经销商：广州市南沙区丰泽东路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X1301-D9408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城关区胜潮美业商行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甘肃兰州市城关区东岗东路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2522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F1-24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HL2104240801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2024/04/23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G20200603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20161396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初检机构：甘肃省药品检验研究院，复检机构：四川省药品检验研究院（四川省医疗器械检测中心）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检出产品标签及注册资料载明的技术要求未标示的染发剂：对苯二胺（复检结果）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荻薇染发膏（自然棕色）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生产企业：广州市白云区人和荻薇日用化妆品厂，总经销：广州承谦生物科技有限公司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生产企业：广州市白云区人和镇秀水村秀盛路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130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无字号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江西省赣州市兴国县潋江镇平川大道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178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90g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CQ200911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202309010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G20200738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20160359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检出产品标签及注册资料载明的技术要求未标示的染发剂：对氨基苯酚、间苯二酚、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瞬雅焗油膏（棕色）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生产商：广州市金栢丽保健品有限公司，总经销：广州艾雪生物科技有限公司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生产商：广州市白云区嘉禾街望岗村第一工业区二路自编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海口龙华区米诺佳贸易商行，网店商铺名称：快手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Tony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植物染发护发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海南省海口市龙华区海秀路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51-1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号星华大厦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0773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2022.03.21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2025.03.20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G20210064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20160188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浙江省食品药品检验研究院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检出产品标签及注册资料载明的技术要求未标示的染发剂：对氨基苯酚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蓝朵纷彩染发膏（酒红色）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广州高优化妆品有限公司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广东从化经济开发区高技术产业园创业路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号（厂房）第四层、第五层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西安市新城区靓之美纹绣用品商行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陕西省西安市新城区解放路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号民安大厦二期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A-S-C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GYA2020032801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20230327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G20180177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20170081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陕西省食品药品监督检验研究院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检出产品标签及注册资料载明的技术要求未标示的染发剂：对苯二胺、甲苯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-2,5-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二胺硫酸盐、间苯二酚、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2,4-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二氨基苯氧基乙醇盐酸盐、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双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对苯二胺硫酸盐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嘉瀛染发膏（棕铜色）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广州嘉瀛化妆品有限公司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广州市白云区钟落潭金盆村安乐南街自编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大邑县太美化妆品经营部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四川省成都市大邑县晋原街道五龙东路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295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202104210406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2024/04/21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国妆特字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G20202327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20161518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四川省药品检验研究院（四川省医疗器械检测中心）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检出产品标签及注册资料载明的技术要求未标示的染发剂：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-2-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羟基甲苯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ipi 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清澈搪瓷隔离乳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广州尚庄化妆品有限公司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广州市花都区新华街镜湖工业园迎春路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韩尚优品重庆市渝北区两路组团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T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标准分区木耳公租房空港大道空港乐园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栋商业负一层门面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重庆市渝北区两路组团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T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标准分区木耳公租房空港大道空港乐园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栋商业负一层门面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IP101012002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2024/10/06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2019149944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20161053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重庆市食品药品检验检测研究院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检出产品标签未标示的防晒剂：甲氧基肉桂酸乙基己酯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苗清堂焕彩滋润修饰乳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被委托方：广州美铂化妆品有限公司，委托方：广州嘉瑗生物科技有限公司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被委托方：广州市白云区良田工业园良园二路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号二楼，委托方：广州市白云区云城东路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565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号楼）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2406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大渡口区燕如美容美甲店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重庆市大渡口区春晖路街道松青路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1046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号（重庆义乌商贸城）贰层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2108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MBAJ17F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2023/11/11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2018046085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20180004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重庆市食品药品检验检测研究院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检出产品标签未标示的防晒剂：水杨酸乙基己酯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PHYSICIANS FORMULA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元气舒缓粉底液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粉白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LC1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委托方：美缤纷品牌贸易代理（深圳）有限公司，受托方：松莉美容科技（上海）有限公司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委托方：深圳市罗湖区南湖街道春风路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3007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629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室，受托方：上海市奉贤区芝云路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168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幢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区、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区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新时代化妆品二分店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西藏自治区拉萨市城关区天海路西藏大厦商品房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20-21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毫升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1G02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上海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2019254685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20190012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西藏自治区食品药品检验研究院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成分比对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检出标签未标示的防晒剂：甲氧基肉桂酸乙基己酯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产品检出成分、产品标签应当与该产品注册资料载明的技术要求一致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然姿雅保湿水库面膜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总经销：大连吉宏贸易有限公司，生产商：韩国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GK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经销商：大连市中山区文林街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号，生产商：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729 Nenghedaero Gojan-dong Namdong-gu Incheon Korea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贵阳云岩美颜丽人化妆品商行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贵州贵阳市云岩区中山西路恒峰步行街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1-B6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3ml+30ml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HI21J002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20241007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辽宁（韩国进口）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国妆备进字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J20142478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贵州省食品药品检验所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2.0×10</w:t>
            </w:r>
            <w:r>
              <w:rPr>
                <w:rStyle w:val="6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CFU/ml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1000CFU/ml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法仙奴洋甘菊舒缓花萃泥膜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生产者：上海美臣化妆品有限公司，经销：上海美臣实业有限公司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生产者：上海市松江区民益路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735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莆田市荔城区黄石顶真化妆品店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福建省莆田市荔城区黄石镇东井南街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180g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BGG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上海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2017016867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20160126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初检机构：福建省食品药品质量检验研究院，复检机构：江苏省食品药品监督检验研究院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2.3mg/kg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（复检结果）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2mg/kg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缤肌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PINKYPINKY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凡士林烟酰胺臻养润肤膏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备案人：上海悠芙化妆品有限公司，生产企业：广州函美诗生物科技有限公司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备案人：上海市奉贤区庄行镇三民路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611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号，生产企业：广东省广州市花都区花山镇启源大道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303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江北新区氤霓婳化妆品商行，网店商铺名称：淘宝开心阿米果国货美妆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江苏省南京市江北新区盘城街道板桥社区陈小圩组板桥居委会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2188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250g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HMS21110803A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20241107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沪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2021513528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20190245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6.3×10</w:t>
            </w:r>
            <w:r>
              <w:rPr>
                <w:rStyle w:val="6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-53" w:leftChars="-25" w:right="-53" w:rightChars="-25"/>
              <w:jc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霉菌和酵母菌总数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2.3×10</w:t>
            </w:r>
            <w:r>
              <w:rPr>
                <w:rStyle w:val="6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9"/>
                <w:rFonts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100CFU/g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歌兰地紧肤保湿霜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委托方：广州香品园生物科技有限公司，受托方：广州市天韵化妆品有限公司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委托方：广州市天河区天寿路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3107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房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仅限办公用途），受托生产企业：广州市白云区均禾街新科村第六社区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安庆市置美美容服务有限公司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安徽省安庆市迎江区菱湖南路新城吾悦广场金街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S9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3161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20210901-2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20240831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2018099771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20161177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520000CFU/g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玉妹护发素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扬州鸿盛鼎家化有限公司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扬州市广陵区杭集工业园四通路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江西明月山顺天置业有限公司维景国际温泉度假酒店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江西省宜春市袁州区温汤镇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2021.10.26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二年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2017003654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20160199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0.00180%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怡人雅洗发液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扬州奇丽化妆品有限公司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江苏省扬州市杭集工业园伟业路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庐山鑫缔云境酒店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江西省九江市庐山市庐山风景名胜区慧远路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2021.09.10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两年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2014000546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20160220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0.00184%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BORGHESE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洗发水（绿地集团）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生产商：明辉实业（深圳）有限公司，商标特有授权：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JRS AMENITIES LTD.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，亚太区授权：明辉实业（深圳）有限公司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生产商：广东省深圳市龙岗区平湖白坭坑明辉工业城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南昌高新区五嘟酒店管理有限公司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江西省南昌市青山湖区南昌高新技术产业开发区艾溪湖北路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129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号绿地高新玫瑰城酒店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8216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室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2021/11/26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两年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2019033432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20160033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江西省药品检验检测研究院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0.00198%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山川汲物米浆精华多效护发滑滑霜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备案人：广州珍秀化妆品有限公司，生产企业：广州梦萱化妆品有限公司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备案人：广州市白云区兴泰路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号首层；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80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号第二层、三元里街松柏北街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号首层、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号第二层、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层广州市三元里泰安日用化妆品市场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D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座一层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号，生产企业：广州市白云区太和镇南岭岗埔路一街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A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1-3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楼、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临清市烟店镇莱珀丽美容美发中心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山东聊城市临清市烟店镇辛冯路南头路东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450ml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Z20220315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20250314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2022013889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20190255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山东省食品药品检验研究院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0.0020%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为肯蛋白冰爽柔顺洗发露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惠州美黛斯生物科技有限公司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龙门县惠州产业转移工业园区内工业五路龙门红工业区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栋二楼至四楼（三层）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沂源县大智发型设计工作室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山东淄博市沂源县县城鲁山路（东方花苑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号楼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号商铺）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20220403L/NWK085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20250402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2020087016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20190139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山东省食品药品检验研究院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0.0021%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邱中喬植萃润养修护氨基酸洗发水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湘乡市邱中乔奇特秘方生发灵厂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湖南省湘乡市东山办事处塔子村三组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红果邱中乔系列产品销售店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贵州六盘水市盘州市亦资街道农发行门面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380ml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20211027ZCRYXH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2024/10/26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湖南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湘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2019001139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湘妆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20160014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贵州省食品药品检验所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0.00828%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Basinub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温和洗发液（蚕丝精华系列）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广东金港实业有限公司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汕头市潮南区司马浦仙港大道边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石家庄市西美金五洲酒店有限公司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河北省石家庄市裕华区槐安东路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145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号西美第五大道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07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栋一层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40ml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T0801166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20240731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2019162355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20160849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河北省药品医疗器械检验研究院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甲基氯异噻唑啉酮和甲基异噻唑啉酮与氯化镁及硝酸镁的混合物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甲基氯异噻唑啉酮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甲基异噻唑啉酮为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3:1</w:t>
            </w:r>
            <w:r>
              <w:rPr>
                <w:rStyle w:val="8"/>
                <w:rFonts w:hint="eastAsia" w:ascii="Times New Roman" w:hAnsi="Times New Roman" w:eastAsia="等线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0.0022%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0.0015%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垂度水光原液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广州市伊芙琳化妆品有限公司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广州市白云区钟落潭镇光明村第二经济合作社松仔脚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滁州市简爱美容美发有限公司琅琊分公司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安徽滁州市琅琊区凤凰西路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118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300ml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CD140210804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20240803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2016036009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20170165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7.0×10</w:t>
            </w:r>
            <w:r>
              <w:rPr>
                <w:rStyle w:val="6"/>
                <w:rFonts w:ascii="Times New Roman" w:hAnsi="Times New Roman" w:eastAsia="等线" w:cs="Times New Roman"/>
                <w:sz w:val="18"/>
                <w:szCs w:val="18"/>
                <w:lang w:bidi="ar"/>
              </w:rPr>
              <w:t>4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1000CFU/g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益草缘净痘膏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广州市御青美化妆品有限公司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广州市白云区嘉禾街尹边一社工业区自编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天津市蓟州区东连升化妆品店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天津市蓟州区人民西路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YQM20032001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 xml:space="preserve">2023.03.19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G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妆网备字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2018096479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20161696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天津市药品检验研究院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水杨酸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0.67%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0.5%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清火去口气健白牙膏（沁凉薄荷香型）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佛山市南海区丹喜露日用护理品有限公司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佛山市南海区里水镇江边西路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金昌市乐多多商贸有限公司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甘肃金昌市金川区新华西路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6-6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号商铺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100g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A18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20250223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粤妆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20160770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120000CFU/g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亮齿达酵素舒敏止血牙膏（天然清爽薄荷香型）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生产企业：佛山市南海区丹喜露日用护理品有限公司，授权：美国蔓凯琳药业有限公司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生产企业：佛山市南海区里水镇江边西路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68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金昌市乐多多商贸有限公司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甘肃金昌市金川区新华西路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6-6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号商铺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120g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A18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 xml:space="preserve">20241013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粵妆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20160770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甘肃省药品检验研究院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67000CFU/g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500CFU/g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片仔癀深抗敏专效深养牙膏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制造商：苏州清馨健康科技有限公司，出品：漳州片仔癀上海家化口腔护理有限公司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制造商：苏州市相城区太平街道振太路（太平工业园），出品：福建省漳州市芗城区上街街道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号片仔癀大厦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天津盛德行科技有限公司东丽万达分公司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天津市东丽区先锋东路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号东丽万达广场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B1006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商铺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95g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P6231521004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20240919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苏妆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20160066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天津市药品检验研究院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菌落总数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5.7×10</w:t>
            </w:r>
            <w:r>
              <w:rPr>
                <w:rStyle w:val="6"/>
                <w:rFonts w:ascii="Times New Roman" w:hAnsi="Times New Roman" w:eastAsia="等线" w:cs="Times New Roman"/>
                <w:sz w:val="18"/>
                <w:szCs w:val="18"/>
                <w:lang w:bidi="ar"/>
              </w:rPr>
              <w:t>2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CFU/g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ind w:left="-53" w:leftChars="-25" w:right="-53" w:rightChars="-25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≤</w:t>
            </w:r>
            <w:r>
              <w:rPr>
                <w:rStyle w:val="8"/>
                <w:rFonts w:ascii="Times New Roman" w:hAnsi="Times New Roman" w:eastAsia="等线" w:cs="Times New Roman"/>
                <w:sz w:val="18"/>
                <w:szCs w:val="18"/>
                <w:lang w:bidi="ar"/>
              </w:rPr>
              <w:t>500CFU/g</w:t>
            </w:r>
          </w:p>
        </w:tc>
      </w:tr>
    </w:tbl>
    <w:p>
      <w:pPr>
        <w:ind w:left="1436" w:leftChars="284" w:hanging="840" w:hangingChars="400"/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134" w:right="1134" w:bottom="1134" w:left="1134" w:header="851" w:footer="567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635" t="0" r="1270" b="254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RBp09IAAAAEAQAADwAAAAAAAAABACAAAAAiAAAAZHJz&#10;L2Rvd25yZXYueG1sUEsBAhQAFAAAAAgAh07iQNkMpeoKAgAAAgQAAA4AAAAAAAAAAQAgAAAAI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color w:val="FFFFFF"/>
        <w:sz w:val="28"/>
        <w:szCs w:val="28"/>
      </w:rPr>
      <w:t>—</w:t>
    </w: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 </w:t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1270" t="0" r="635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1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UQadPSAAAABAEAAA8AAAAAAAAAAQAgAAAAIgAAAGRycy9k&#10;b3ducmV2LnhtbFBLAQIUABQAAAAIAIdO4kBR03Et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CB"/>
    <w:rsid w:val="00305978"/>
    <w:rsid w:val="007557CB"/>
    <w:rsid w:val="00904C7A"/>
    <w:rsid w:val="20261A61"/>
    <w:rsid w:val="3EAB0813"/>
    <w:rsid w:val="3FEB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  <w:vertAlign w:val="superscript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ascii="Cambria Math" w:hAnsi="Cambria Math" w:eastAsia="Cambria Math" w:cs="Cambria Math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14821</Words>
  <Characters>18518</Characters>
  <Lines>141</Lines>
  <Paragraphs>39</Paragraphs>
  <TotalTime>0</TotalTime>
  <ScaleCrop>false</ScaleCrop>
  <LinksUpToDate>false</LinksUpToDate>
  <CharactersWithSpaces>18589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2023-01-29T09:20:00Z</dcterms:created>
  <dc:creator>Administrator</dc:creator>
  <cp:lastModifiedBy>叮咚叮咚叮</cp:lastModifiedBy>
  <dcterms:modified xsi:type="dcterms:W3CDTF">2023-01-30T07:30:48Z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679D9491E50E4C91BEB328B163256370</vt:lpwstr>
  </property>
</Properties>
</file>